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760" w:firstLineChars="17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物流</w:t>
      </w:r>
      <w:r>
        <w:rPr>
          <w:rFonts w:hint="eastAsia" w:ascii="仿宋" w:hAnsi="仿宋" w:eastAsia="仿宋"/>
          <w:sz w:val="28"/>
          <w:szCs w:val="28"/>
        </w:rPr>
        <w:t>实训室设备保养维修附件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4462"/>
        <w:gridCol w:w="1069"/>
        <w:gridCol w:w="920"/>
        <w:gridCol w:w="1056"/>
        <w:gridCol w:w="1554"/>
        <w:gridCol w:w="3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13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序号</w:t>
            </w:r>
          </w:p>
        </w:tc>
        <w:tc>
          <w:tcPr>
            <w:tcW w:w="446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名称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数量</w:t>
            </w:r>
          </w:p>
        </w:tc>
        <w:tc>
          <w:tcPr>
            <w:tcW w:w="9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</w:t>
            </w: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单价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（元）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总价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（元）</w:t>
            </w:r>
          </w:p>
        </w:tc>
        <w:tc>
          <w:tcPr>
            <w:tcW w:w="370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13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446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杭州电动叉车维护保养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9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台</w:t>
            </w: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700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备注：更换变速箱齿轮油、更换液压油、加注电池补充液，部分电池更换、轮毂轴承加注润滑脂、关节部位加注润滑脂。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13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46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鼎力半电动推高叉车保养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9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台</w:t>
            </w: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700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备注：目前发现提升油缸漏油，需更换油封，更换液压油，加注润滑脂，电池保养、电池补充液。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13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446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牛力牌2.5吨手动搬运车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</w:t>
            </w:r>
          </w:p>
        </w:tc>
        <w:tc>
          <w:tcPr>
            <w:tcW w:w="9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台</w:t>
            </w: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700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备注：目前发现6台手动搬运车均有漏油现象。需更换油封及液压油。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13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  <w:tc>
          <w:tcPr>
            <w:tcW w:w="446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50米电缆线、插座、插头3*2.5</w:t>
            </w:r>
            <w:r>
              <w:rPr>
                <w:rFonts w:ascii="Calibri" w:hAnsi="Calibri" w:eastAsia="仿宋" w:cs="Calibri"/>
                <w:sz w:val="24"/>
                <w:szCs w:val="24"/>
              </w:rPr>
              <w:t>²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9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</w:t>
            </w: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700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安装移动式充电器使用。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13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5</w:t>
            </w:r>
          </w:p>
        </w:tc>
        <w:tc>
          <w:tcPr>
            <w:tcW w:w="446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实训室电脑维修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6</w:t>
            </w:r>
          </w:p>
        </w:tc>
        <w:tc>
          <w:tcPr>
            <w:tcW w:w="9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台</w:t>
            </w: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700" w:type="dxa"/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主板、电源等维修或更换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1304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</w:t>
            </w:r>
          </w:p>
        </w:tc>
        <w:tc>
          <w:tcPr>
            <w:tcW w:w="446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B2C电子标签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92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台</w:t>
            </w: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700" w:type="dxa"/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射频芯片更换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1304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7</w:t>
            </w:r>
          </w:p>
        </w:tc>
        <w:tc>
          <w:tcPr>
            <w:tcW w:w="44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等线" w:hAnsi="等线" w:eastAsia="等线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电子播种墙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含iVMS-9600系统管理软件一套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92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台</w:t>
            </w: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700" w:type="dxa"/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显示模块更换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1304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507" w:type="dxa"/>
            <w:gridSpan w:val="4"/>
          </w:tcPr>
          <w:p>
            <w:pPr>
              <w:ind w:firstLine="3840" w:firstLineChars="1600"/>
              <w:jc w:val="left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合计（元）</w:t>
            </w:r>
          </w:p>
        </w:tc>
        <w:tc>
          <w:tcPr>
            <w:tcW w:w="1554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700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ind w:firstLine="480" w:firstLineChars="200"/>
        <w:jc w:val="left"/>
        <w:rPr>
          <w:rFonts w:ascii="仿宋" w:hAnsi="仿宋" w:eastAsia="仿宋"/>
          <w:sz w:val="24"/>
          <w:szCs w:val="24"/>
        </w:rPr>
      </w:pPr>
    </w:p>
    <w:p>
      <w:pPr>
        <w:ind w:firstLine="480" w:firstLineChars="200"/>
        <w:jc w:val="left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eastAsia="zh-CN"/>
        </w:rPr>
        <w:t>报价公司（公司名称）：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 xml:space="preserve">                                              联系人：               联系电话：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wY2ZiN2NjMTFhYjU2ZDIzMmI0ZGYxNmY3M2M3MTEifQ=="/>
  </w:docVars>
  <w:rsids>
    <w:rsidRoot w:val="006B7088"/>
    <w:rsid w:val="00073757"/>
    <w:rsid w:val="000A14F1"/>
    <w:rsid w:val="000D2066"/>
    <w:rsid w:val="002166F4"/>
    <w:rsid w:val="002943DD"/>
    <w:rsid w:val="00320910"/>
    <w:rsid w:val="00327E14"/>
    <w:rsid w:val="00532A47"/>
    <w:rsid w:val="005744F4"/>
    <w:rsid w:val="006327D6"/>
    <w:rsid w:val="006B7088"/>
    <w:rsid w:val="006E41CF"/>
    <w:rsid w:val="00724385"/>
    <w:rsid w:val="007632D1"/>
    <w:rsid w:val="007804F0"/>
    <w:rsid w:val="007C189D"/>
    <w:rsid w:val="007C2AC8"/>
    <w:rsid w:val="007D23F4"/>
    <w:rsid w:val="00805E4A"/>
    <w:rsid w:val="00862090"/>
    <w:rsid w:val="00893DD7"/>
    <w:rsid w:val="008B2C13"/>
    <w:rsid w:val="008D1D54"/>
    <w:rsid w:val="008E4CB0"/>
    <w:rsid w:val="00912A4C"/>
    <w:rsid w:val="00926222"/>
    <w:rsid w:val="00980D07"/>
    <w:rsid w:val="009D1030"/>
    <w:rsid w:val="009F5236"/>
    <w:rsid w:val="00A27CFD"/>
    <w:rsid w:val="00A647C1"/>
    <w:rsid w:val="00AA217A"/>
    <w:rsid w:val="00B0745F"/>
    <w:rsid w:val="00B61816"/>
    <w:rsid w:val="00CB4231"/>
    <w:rsid w:val="00CD24DB"/>
    <w:rsid w:val="00CF275A"/>
    <w:rsid w:val="00D249C6"/>
    <w:rsid w:val="00D754B4"/>
    <w:rsid w:val="00DD14D9"/>
    <w:rsid w:val="00E22E88"/>
    <w:rsid w:val="00F160FB"/>
    <w:rsid w:val="00F76D67"/>
    <w:rsid w:val="01ED3C69"/>
    <w:rsid w:val="3150219E"/>
    <w:rsid w:val="42540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