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2"/>
        </w:rPr>
      </w:pPr>
      <w:r>
        <w:rPr>
          <w:rFonts w:hint="eastAsia" w:ascii="仿宋_GB2312" w:eastAsia="仿宋_GB2312"/>
          <w:sz w:val="32"/>
          <w:lang w:val="en-US" w:eastAsia="zh-CN"/>
        </w:rPr>
        <w:t>附件：</w:t>
      </w:r>
    </w:p>
    <w:tbl>
      <w:tblPr>
        <w:tblStyle w:val="2"/>
        <w:tblpPr w:leftFromText="180" w:rightFromText="180" w:vertAnchor="text" w:horzAnchor="page" w:tblpX="1772" w:tblpY="401"/>
        <w:tblOverlap w:val="never"/>
        <w:tblW w:w="837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3"/>
        <w:gridCol w:w="2188"/>
        <w:gridCol w:w="784"/>
        <w:gridCol w:w="783"/>
        <w:gridCol w:w="1050"/>
        <w:gridCol w:w="1350"/>
        <w:gridCol w:w="18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837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15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15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15"/>
                <w:lang w:val="en-US" w:eastAsia="zh-CN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15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32"/>
                <w:szCs w:val="15"/>
                <w:lang w:val="en-US" w:eastAsia="zh-CN"/>
              </w:rPr>
              <w:t>学生活动开展所需志愿者马甲采购清单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小计（元）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效果图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1" w:hRule="atLeast"/>
        </w:trPr>
        <w:tc>
          <w:tcPr>
            <w:tcW w:w="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多口袋马甲，版型：双层、材质：100%聚酯纤维；款式：通版；图案：正面烫印团委logo，反面烫印志愿者logo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件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882015" cy="1080135"/>
                  <wp:effectExtent l="0" t="0" r="13335" b="5715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015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990600" cy="1080135"/>
                  <wp:effectExtent l="0" t="0" r="0" b="5715"/>
                  <wp:docPr id="3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10801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837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注意事项：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1、报价同时请准备好与参数要求一致的样品，中标后需于三个工作日内提供与采购一致的样品；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2、中标后，需提供与采购相符样品进行验证，如样品验证不符要求不予采纳。</w:t>
            </w:r>
          </w:p>
        </w:tc>
      </w:tr>
    </w:tbl>
    <w:p/>
    <w:tbl>
      <w:tblPr>
        <w:tblStyle w:val="2"/>
        <w:tblpPr w:leftFromText="180" w:rightFromText="180" w:vertAnchor="text" w:horzAnchor="page" w:tblpX="1772" w:tblpY="401"/>
        <w:tblOverlap w:val="never"/>
        <w:tblW w:w="837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78"/>
        <w:gridCol w:w="1350"/>
        <w:gridCol w:w="18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5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8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报价公司（公司名称）：</w:t>
      </w:r>
      <w:r>
        <w:rPr>
          <w:rFonts w:hint="eastAsia"/>
          <w:lang w:val="en-US" w:eastAsia="zh-CN"/>
        </w:rPr>
        <w:t xml:space="preserve">                          联系人：      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0MDY0NGNkNTI1YzM1Y2YzN2NiZjlkMmRjZDE2NWUifQ=="/>
  </w:docVars>
  <w:rsids>
    <w:rsidRoot w:val="00000000"/>
    <w:rsid w:val="36AD6E61"/>
    <w:rsid w:val="54850901"/>
    <w:rsid w:val="703C1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